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62" w:rsidRPr="00D11D62" w:rsidRDefault="00D11D62" w:rsidP="00D11D62">
      <w:pPr>
        <w:jc w:val="center"/>
        <w:rPr>
          <w:b/>
          <w:sz w:val="24"/>
          <w:szCs w:val="24"/>
        </w:rPr>
      </w:pPr>
      <w:r w:rsidRPr="00D11D62">
        <w:rPr>
          <w:b/>
          <w:sz w:val="24"/>
          <w:szCs w:val="24"/>
        </w:rPr>
        <w:t>Аннотация к рабочей программе «Музыка»,</w:t>
      </w:r>
    </w:p>
    <w:p w:rsidR="00D11D62" w:rsidRPr="00D11D62" w:rsidRDefault="00D11D62" w:rsidP="00D11D62">
      <w:pPr>
        <w:jc w:val="center"/>
        <w:rPr>
          <w:b/>
          <w:sz w:val="24"/>
          <w:szCs w:val="24"/>
        </w:rPr>
      </w:pPr>
      <w:bookmarkStart w:id="0" w:name="_GoBack"/>
      <w:bookmarkEnd w:id="0"/>
      <w:r w:rsidRPr="00D11D62">
        <w:rPr>
          <w:b/>
          <w:sz w:val="24"/>
          <w:szCs w:val="24"/>
        </w:rPr>
        <w:t>5-8 кл.</w:t>
      </w:r>
    </w:p>
    <w:p w:rsidR="00D11D62" w:rsidRDefault="00D11D62"/>
    <w:p w:rsidR="00F12AB8" w:rsidRDefault="00D11D62">
      <w:r>
        <w:t xml:space="preserve">ПОЯСНИТЕЛЬНАЯ ЗАПИСКА ОБЩАЯ ХАРАКТЕРИСТИКА УЧЕБНОГО ПРЕДМЕТА «МУЗЫКА» 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Министерства Просвещения Российской Федерации от 31.05.2021 г.№ 287 «Об утверждении федерального государственного стандарта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 в соответствии с Основной Образовательной Программой основного общего образования АНОО «Ногинская гимназия», её содержание реализуется в соответствии с годовым календарным планом-графиком школы. В рабочей программе учтены идеи и положения Концепции развития музыкального образования в Российской Федерации. ЦЕЛИ ИЗУЧЕНИЯ УЧЕБНОГО ПРЕДМЕТА «МУЗЫКА» 5-8 КЛАССЫ Приоритетными целями обучения музыке в 5-8 классах являются: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В процессе конкретизации учебных целей их реализация осуществляется по следующим направлениям: 1) становление системы ценностей обучающихся, развитие целостного миропонимания в единстве эмоциональной и познавательной сферы; 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3) формирование творческих способностей ребёнка, развитие внутренней мотивации к интонационно-содержательной деятельности. Основные линии содержания курса музыки в 5-8 классах представлены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модуль № 1 «Музыка моего края»; модуль № 2 «Народное музыкальное творчество России»; модуль № 3 «Музыка народов мира»; модуль № 4 «Европейская классическая музыка»; модуль № 5 «Русская классическая музыка»; модуль № 6 «Истоки и образы русской и европейской духовной музыки»; модуль № 7 «Современная музыка: основные жанры и направления»; модуль № 8 «Связь музыки с другими видами искусства»; модуль № 9 «Жанры музыкального искусства». МЕСТО УЧЕБНОГО ПРЕДМЕТА «МУЗЫКА» В УЧЕБНОМ ПЛАНЕ 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Настоящей программой предусматривается выделение в учебном плане на изучение музыки в 5-8 классах 1 учебный час в неделю. Общее количество – 136 часов (по 34 часа в год). ПЛАНИРУЕМЫЕ РЕЗУЛЬТАТЫ ОСВОЕНИЯ УЧЕБНОГО ПРЕДМЕТА «МУЗЫКА» НА УРОВНЕ ОСНОВНОГО ОБЩЕГО ОБРАЗОВАНИЯ 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ЛИЧНОСТНЫЕ РЕЗУЛЬТАТЫ Личностные результаты освоения рабочей программы по музыке для основного общего образования достигаются во взаимодействии учебной и </w:t>
      </w:r>
      <w:r>
        <w:lastRenderedPageBreak/>
        <w:t>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1. Патриотического воспитания: 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2.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t xml:space="preserve">просветительских акций, в качестве волонтёра в дни праздничных мероприятий. 3. Духовно-нравственного воспитания: 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 ной деятельности, при подготовке внеклассных концертов, фестивалей, конкурсов. 4. 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 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 6. Физического воспитания,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 7.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8. Экологического воспитания: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w:t>
      </w:r>
      <w:r>
        <w:lastRenderedPageBreak/>
        <w:t xml:space="preserve">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МЕТАПРЕДМЕТНЫЕ РЕЗУЛЬТАТЫ Метапредметные результаты освоения основной образовательной программы, формируемые при изучении предмета «Музыка»: 1. Овладение универсальными познавательными действиями Базовые логические действия: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проведённого слухового наблюдения-исследования . Базовые исследовательские действия: следовать внутренним слухом за развитием музыкального процесса, «наблюдать»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проведённого наблюдения, слухового исследования. Работа с информацией: применять различные методы, инструменты и запросы при поиске и отборе информации с учётом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использовать смысловое чтение для извлечения, обобщения и систематизации информации из одного или нескольких источников с учётом поставленных целей; оценивать надёжность информации по критериям, предложенным учителем 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2. Овладение универсальными коммуникативными действиями Невербальная коммуникация: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w:t>
      </w:r>
      <w:r>
        <w:lastRenderedPageBreak/>
        <w:t xml:space="preserve">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Вербальное общение: воспринимать и формулировать суждения, выражать эмоции в соответствии с условиями и целями общения; 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Совместная деятельность (сотрудничество):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 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3. Овладение универсальными регулятивными действиями Самоорганизация: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Самоконтроль (рефлексия): владеть способами самоконтроля, 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т.д. Эмоциональный интеллект: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Принятие себя и других: уважительно и осознанно относиться к другому человеку и его мнению, эстетическим </w:t>
      </w:r>
      <w:r>
        <w:lastRenderedPageBreak/>
        <w:t xml:space="preserve">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всё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ПРЕДМЕТНЫЕ РЕЗУЛЬТАТЫ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предмету «Музыка»: -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 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 -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 Предметные результаты, формируемые в ходе изучения предмета «Музыка», сгруппированы по учебным модулям и должны отражать сформированность умений. СОДЕРЖАНИЕ УЧЕБНОГО КУРСА «МУЗЫКА» (ПО ГОДАМ ОБУЧЕНИЯ) 5 класс Модуль «МУЗЫКА МОЕГО КРАЯ» Фольклор – народное творчество Традиционная музыка – отражение жизни народа. Жанры детского и игрового фольклора (игры, пляски, хороводы и др.). Календарный фольклор Календарные обряды, традиционные для данной местности (осенние, зимние, весенние – на выбор учителя). Mодуль «ЕВРОПЕЙСКАЯ КЛАССИЧЕСКАЯ МУЗЫКА» Национальные истоки классической музыки 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 Музыкант и публика 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 Модуль «РУССКАЯ КЛАССИЧЕСКАЯ МУЗЫКА» Образы родной земли 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 Русская исполнительская школа 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 Модуль «СВЯЗЬ МУЗЫКИ С ДРУГИМИ ВИДАМИ ИСКУССТВА» «Музыка и литература Колокола. Колокольные звоны (благовест, трезвон и др.). Звонарские приговорки. Колокольность в музыке русских композиторов. 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 Музыка и живопись Молитва, хорал, песнопение, духовный стих. Образы духовной музыки в творчестве композиторов-классиков.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А.К. Лядова и др.). 6 класс Модуль «НАРОДНОЕ МУЗЫКАЛЬНОЕ </w:t>
      </w:r>
      <w:r>
        <w:lastRenderedPageBreak/>
        <w:t xml:space="preserve">ТВОРЧЕСТВО РОССИИ» Россия – наш общий дом Богатство и разнообразие фольклорных традиций народов нашей страны. Музыка наших соседей, музыка других регионов. Фольклорные жанры Общее и особенное в фольклоре народов России: лирика, эпос, танец. Фольклор в творчестве профессиональных композиторов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Mодуль «ЕВРОПЕЙСКАЯ КЛАССИЧЕСКАЯ МУЗЫКА» Музыка – зеркало эпохи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 Музыкальный образ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Модуль «РУССКАЯ КЛАССИЧЕСКАЯ МУЗЫКА» Золотой век русской культуры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 История страны и народа в музыке русских композиторов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 Модуль «ЖАНРЫ МУЗЫКАЛЬНОГО ИСКУССТВА» Камерная музыка Жанры камерной вокальной музыки (песня, романс, вокализ и др.). Инструментальная миниатюра (вальс, ноктюрн, прелюдия, каприс и др.). Одночастная, двухчастная, трёхчастная репризная форма. Куплетная форма. Циклические формы и жанры 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 7 класс Модуль «МУЗЫКА НАРОДОВ МИРА» Музыка — древнейший язык человечества 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Музыкальный фольклор народов Европы Интонации и ритмы, формы и жанры европейского фольклора. Отражение европейского фольклора в творчестве профессиональных композиторов. Mодуль «ЕВРОПЕЙСКАЯ КЛАССИЧЕСКАЯ МУЗЫКА» Музыкальная драматургия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Модуль «СВЯЗЬ МУЗЫКИ С ДРУГИМИ ВИДАМИ ИСКУССТВА» Музыка и театр Музыка к драматическому спектаклю (на примере творчества Э. Грига, Л. ван Бетховена, А.Г. Шнитке, Д.Д. Шостаковича и др.). Единство музыки, драматургии, сценической живописи, хореографии Музыка кино и телевидения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Модуль «ЖАНРЫ МУЗЫКАЛЬНОГО ИСКУССТВА» Симфоническая музыка Одночастные симфонические жанры (увертюра, картина). Симфония. Модуль «ИСТОКИ И ОБРАЗЫ РУССКОЙ И ЕВРОПЕЙСКОЙ ДУХОВНОЙ МУЗЫКИ» Храмовый синтез искусств 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 Развитие церковной музыки 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Музыкальные жанры богослужения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8 класс Модуль «МУЗЫКА </w:t>
      </w:r>
      <w:r>
        <w:lastRenderedPageBreak/>
        <w:t xml:space="preserve">МОЕГО КРАЯ» Семейный фольклор Фольклорные жанры, связанные с жизнью человека: свадебный обряд, рекрутские песни, плачи-причитания. Наш край сегодня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Модуль «ЖАНРЫ МУЗЫКАЛЬНОГО ИСКУССТВА» Театральные жанры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Mодуль «РУССКАЯ КЛАССИЧЕСКАЯ МУЗЫКА» Русский балет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Русская музыка – взгляд в будущее Идея светомузыки. Мистерии А. Н. Скрябина. Терменвокс, синтезатор Е. Мурзина, электронная музыка (на примере творчества А.Г. Шнитке, Э.Н. Артемьева и др.). Mодуль «ЕВРОПЕЙСКАЯ КЛАССИЧЕСКАЯ МУЗЫКА» Музыкальный стиль Стиль как единство эстетических идеалов, круга образов, драматургических приёмов, музыкального языка. (На примере творчества В.А. Моцарта, К. Дебюсси, А. Шёнберга и др.). Модуль «СОВРЕМЕННАЯ МУЗЫКА: ОСНОВНЫЕ ЖАНРЫ И НАПРАВЛЕНИЯ» Джаз 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 Мюзикл Особенности жанра. Классика жанра – мюзиклы середины XX века (на примере творчества Ф. Лоу, Р. Роджерса, Э.Л. Уэббера и др.). Современные постановки в жанре мюзикла на российской сцене. ПЛАНИРУЕМЫЕ ПРЕДМЕТНЫЕ РЕЗУЛЬТАТЫ ОСВОЕНИЯ РАБОЧЕЙ ПРОГРАММЫ КУРСА «МУЗЫКА» (ПО ГОДАМ ОБУЧЕНИЯ) Предметные результаты, формируемые в ходе изучения предмета «Музыка», сгруппированы по учебным модулям и должны отражать сформированность умений. 5 класс Модуль «Музыка моего края»: знать музыкальные традиции своей республики,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 Модуль «Европейская классическая музыка»: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 Модуль «Русская классическая музыка»: различать на слух произведения русских композиторов-классиков,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Модуль «Связь музыки с другими видами искусства»: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высказывать суждения об основной идее, средствах её воплощения, интонационных особенностях, жанре, исполнителях музыкального произведения. 6 класс Модуль «Народное музыкальное творчество России»: 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w:t>
      </w:r>
      <w:r>
        <w:lastRenderedPageBreak/>
        <w:t>фольклорных традиций на выбор учителя);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Модуль «Европейская классическая музыка»: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 Модуль «Русская классическая музыка»: различать на слух произведения русских композиторов-классиков,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Модуль «Жанры музыкального искусства»: 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7 класс Модуль «Музыка народов мира»: определять на слух музыкальные произведения, относящиеся к западно</w:t>
      </w:r>
      <w:r>
        <w:t>европейской, латино-американской, азиатской традиционной музыкальной культуре, в том числе к отдельным самобытным культурно-национальным традициям;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различать на слух и узнавать признаки влияния музыки разных народов мира в сочинениях профессиональных композиторов (из числа изученных культурно</w:t>
      </w:r>
      <w:r>
        <w:t xml:space="preserve">национальных традиций и жанров). Модуль «Европейская классическая музыка»: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 Модуль «Жанры музыкального искусства»: 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Модуль «Истоки и образы русской и европейской духовной музыки»: 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Модуль «Связь музыки с другими видами искусства»: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w:t>
      </w:r>
      <w:r>
        <w:lastRenderedPageBreak/>
        <w:t>(сочинение,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высказывать суждения об основной идее, средствах её воплощения, интонационных особенностях, жанре, исполнителях музыкального произведения. 8 класс Модуль «Музыка моего края»: знать музыкальные традиции своей республики,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 Модуль «Жанры музыкального искусства»: 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Модуль «Русская классическая музыка»: различать на слух произведения русских композиторов-классиков,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Модуль «Европейская классическая музыка»: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 Модуль «Современная музыка: основные жанры и направления»: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w:t>
      </w:r>
    </w:p>
    <w:sectPr w:rsidR="00F1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FA"/>
    <w:rsid w:val="00D11D62"/>
    <w:rsid w:val="00F12AB8"/>
    <w:rsid w:val="00FE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DED4B-90CC-4C73-9CA3-16AF0E58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5464</Words>
  <Characters>31146</Characters>
  <Application>Microsoft Office Word</Application>
  <DocSecurity>0</DocSecurity>
  <Lines>259</Lines>
  <Paragraphs>73</Paragraphs>
  <ScaleCrop>false</ScaleCrop>
  <Company>SPecialiST RePack</Company>
  <LinksUpToDate>false</LinksUpToDate>
  <CharactersWithSpaces>36537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2023-12-27T12:54:00Z</dcterms:created>
  <dcterms:modified xsi:type="dcterms:W3CDTF">2023-12-27T12:55:00Z</dcterms:modified>
</cp:coreProperties>
</file>