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FB3" w:rsidRDefault="00201F64">
      <w:proofErr w:type="gramStart"/>
      <w:r w:rsidRPr="00201F64">
        <w:t>В  МБОУ</w:t>
      </w:r>
      <w:proofErr w:type="gramEnd"/>
      <w:r w:rsidRPr="00201F64">
        <w:t xml:space="preserve"> «Средняя общеобразовательная школа № 39 им. К.Ф. Ольшанского» диетическое меню не предусмотрено.</w:t>
      </w:r>
      <w:bookmarkStart w:id="0" w:name="_GoBack"/>
      <w:bookmarkEnd w:id="0"/>
    </w:p>
    <w:sectPr w:rsidR="008B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13"/>
    <w:rsid w:val="00201F64"/>
    <w:rsid w:val="00225013"/>
    <w:rsid w:val="008B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D0591-D91B-4E08-B027-FBA54385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2023-11-12T09:16:00Z</dcterms:created>
  <dcterms:modified xsi:type="dcterms:W3CDTF">2023-11-12T09:17:00Z</dcterms:modified>
</cp:coreProperties>
</file>