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1E2" w:rsidRDefault="00C31C16" w:rsidP="00736382">
      <w:pPr>
        <w:jc w:val="both"/>
      </w:pPr>
      <w:r w:rsidRPr="00C31C16">
        <w:rPr>
          <w:noProof/>
        </w:rPr>
        <w:drawing>
          <wp:inline distT="0" distB="0" distL="0" distR="0">
            <wp:extent cx="6030595" cy="8289300"/>
            <wp:effectExtent l="0" t="0" r="0" b="0"/>
            <wp:docPr id="2" name="Рисунок 2" descr="C:\Users\kislo\OneDrive\Рабочий стол\ТРАНЗИТ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slo\OneDrive\Рабочий стол\ТРАНЗИТ\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1E2" w:rsidRDefault="001D21E2" w:rsidP="00736382">
      <w:pPr>
        <w:jc w:val="both"/>
      </w:pPr>
    </w:p>
    <w:p w:rsidR="001D21E2" w:rsidRDefault="001D21E2" w:rsidP="00736382">
      <w:pPr>
        <w:jc w:val="both"/>
      </w:pPr>
    </w:p>
    <w:p w:rsidR="001D21E2" w:rsidRDefault="001D21E2" w:rsidP="00736382">
      <w:pPr>
        <w:jc w:val="both"/>
      </w:pPr>
    </w:p>
    <w:p w:rsidR="001D21E2" w:rsidRDefault="001D21E2" w:rsidP="001D21E2">
      <w:pPr>
        <w:ind w:left="540"/>
        <w:jc w:val="both"/>
      </w:pPr>
    </w:p>
    <w:p w:rsidR="00B45F93" w:rsidRPr="00FE0DC2" w:rsidRDefault="00FB4892" w:rsidP="00736382">
      <w:pPr>
        <w:numPr>
          <w:ilvl w:val="0"/>
          <w:numId w:val="2"/>
        </w:numPr>
        <w:ind w:left="0" w:firstLine="540"/>
        <w:jc w:val="both"/>
      </w:pPr>
      <w:r>
        <w:lastRenderedPageBreak/>
        <w:t>п</w:t>
      </w:r>
      <w:r w:rsidR="00B45F93" w:rsidRPr="00FE0DC2">
        <w:t>одготовка материалов по рез</w:t>
      </w:r>
      <w:bookmarkStart w:id="0" w:name="_GoBack"/>
      <w:bookmarkEnd w:id="0"/>
      <w:r w:rsidR="00B45F93" w:rsidRPr="00FE0DC2">
        <w:t>у</w:t>
      </w:r>
      <w:r>
        <w:t xml:space="preserve">льтатам осуществляемой членами </w:t>
      </w:r>
      <w:r w:rsidR="00B45F93" w:rsidRPr="00FE0DC2">
        <w:t>МС экспертизы;</w:t>
      </w:r>
    </w:p>
    <w:p w:rsidR="00B45F93" w:rsidRPr="00FE0DC2" w:rsidRDefault="00B45F93" w:rsidP="00736382">
      <w:pPr>
        <w:numPr>
          <w:ilvl w:val="0"/>
          <w:numId w:val="2"/>
        </w:numPr>
        <w:ind w:left="0" w:firstLine="540"/>
        <w:jc w:val="both"/>
      </w:pPr>
      <w:r w:rsidRPr="00FE0DC2">
        <w:t xml:space="preserve">вынесение на рассмотрение педагогического совета предложений, направленных </w:t>
      </w:r>
      <w:r w:rsidR="00FB4892">
        <w:t>на модернизацию образовательной</w:t>
      </w:r>
      <w:r w:rsidRPr="00FE0DC2">
        <w:t xml:space="preserve"> </w:t>
      </w:r>
      <w:r w:rsidR="00FB4892">
        <w:t>деятельности</w:t>
      </w:r>
      <w:r w:rsidRPr="00FE0DC2">
        <w:t>.</w:t>
      </w:r>
    </w:p>
    <w:p w:rsidR="00B45F93" w:rsidRPr="00FE0DC2" w:rsidRDefault="00B45F93" w:rsidP="00736382">
      <w:pPr>
        <w:ind w:firstLine="540"/>
        <w:jc w:val="both"/>
      </w:pPr>
      <w:r w:rsidRPr="00FE0DC2">
        <w:t>2.2.</w:t>
      </w:r>
      <w:r w:rsidR="00736382">
        <w:t xml:space="preserve"> </w:t>
      </w:r>
      <w:r w:rsidRPr="00FE0DC2">
        <w:t>Положение о методическом совете утверждается на заседа</w:t>
      </w:r>
      <w:r w:rsidR="00FB4892">
        <w:t>нии педагогического совета Учреждения</w:t>
      </w:r>
      <w:r w:rsidRPr="00FE0DC2">
        <w:t>.</w:t>
      </w:r>
    </w:p>
    <w:p w:rsidR="00B45F93" w:rsidRPr="00FE0DC2" w:rsidRDefault="00B45F93" w:rsidP="00736382">
      <w:pPr>
        <w:ind w:firstLine="540"/>
        <w:jc w:val="both"/>
      </w:pPr>
    </w:p>
    <w:p w:rsidR="00B45F93" w:rsidRPr="00736382" w:rsidRDefault="00B45F93" w:rsidP="00736382">
      <w:pPr>
        <w:numPr>
          <w:ilvl w:val="0"/>
          <w:numId w:val="7"/>
        </w:numPr>
        <w:ind w:left="0" w:firstLine="540"/>
        <w:rPr>
          <w:b/>
          <w:bCs/>
          <w:iCs/>
        </w:rPr>
      </w:pPr>
      <w:r w:rsidRPr="00FE0DC2">
        <w:rPr>
          <w:b/>
          <w:bCs/>
          <w:iCs/>
        </w:rPr>
        <w:t>Задачи и содержание работы методического совета:</w:t>
      </w:r>
    </w:p>
    <w:p w:rsidR="00B45F93" w:rsidRPr="00FE0DC2" w:rsidRDefault="00B45F93" w:rsidP="00736382">
      <w:pPr>
        <w:pStyle w:val="a3"/>
        <w:tabs>
          <w:tab w:val="left" w:pos="1440"/>
        </w:tabs>
        <w:ind w:firstLine="540"/>
      </w:pPr>
      <w:r w:rsidRPr="00FE0DC2">
        <w:t>3.1.</w:t>
      </w:r>
      <w:r w:rsidR="00736382">
        <w:t xml:space="preserve"> </w:t>
      </w:r>
      <w:r w:rsidRPr="00FE0DC2">
        <w:t xml:space="preserve">Обеспечивает </w:t>
      </w:r>
      <w:r w:rsidR="00FB4892">
        <w:t>экспертизу планов деятельности методических объединений (далее – МО)</w:t>
      </w:r>
      <w:r w:rsidRPr="00FE0DC2">
        <w:t>.</w:t>
      </w:r>
    </w:p>
    <w:p w:rsidR="00B45F93" w:rsidRPr="00FE0DC2" w:rsidRDefault="00B45F93" w:rsidP="00736382">
      <w:pPr>
        <w:tabs>
          <w:tab w:val="left" w:pos="1440"/>
          <w:tab w:val="num" w:pos="1830"/>
        </w:tabs>
        <w:ind w:firstLine="540"/>
        <w:jc w:val="both"/>
        <w:rPr>
          <w:b/>
          <w:bCs/>
          <w:i/>
          <w:iCs/>
        </w:rPr>
      </w:pPr>
      <w:r w:rsidRPr="00FE0DC2">
        <w:t>3.2.</w:t>
      </w:r>
      <w:r w:rsidR="00736382">
        <w:t xml:space="preserve"> </w:t>
      </w:r>
      <w:r w:rsidRPr="00FE0DC2">
        <w:t xml:space="preserve">Обеспечивает подготовку стратегически значимых предложений по развитию </w:t>
      </w:r>
      <w:r w:rsidR="00FB4892">
        <w:t xml:space="preserve"> Учреждения</w:t>
      </w:r>
      <w:r w:rsidRPr="00FE0DC2">
        <w:t>, его структурных подразделений.</w:t>
      </w:r>
    </w:p>
    <w:p w:rsidR="00B45F93" w:rsidRPr="00FB4892" w:rsidRDefault="00B45F93" w:rsidP="00736382">
      <w:pPr>
        <w:ind w:firstLine="540"/>
        <w:jc w:val="both"/>
      </w:pPr>
      <w:r w:rsidRPr="00FE0DC2">
        <w:t>3.3.</w:t>
      </w:r>
      <w:r w:rsidR="00736382">
        <w:t xml:space="preserve"> </w:t>
      </w:r>
      <w:r w:rsidRPr="00FE0DC2">
        <w:t>Утверждает план разработки концепции модерниз</w:t>
      </w:r>
      <w:r w:rsidR="00FB4892">
        <w:t>ации и развития образовательной деятельности  в Учреждении, определяющий</w:t>
      </w:r>
      <w:r w:rsidRPr="00FE0DC2">
        <w:t xml:space="preserve"> единую ценностную направленность педагогической деятельнос</w:t>
      </w:r>
      <w:r w:rsidR="00FB4892">
        <w:t xml:space="preserve">ти педагогического коллектива Учреждения </w:t>
      </w:r>
      <w:r w:rsidRPr="00FE0DC2">
        <w:t xml:space="preserve"> и контролирует его выполнение.</w:t>
      </w:r>
    </w:p>
    <w:p w:rsidR="00B45F93" w:rsidRPr="00FB4892" w:rsidRDefault="00B45F93" w:rsidP="00736382">
      <w:pPr>
        <w:ind w:firstLine="540"/>
        <w:jc w:val="both"/>
      </w:pPr>
      <w:r w:rsidRPr="00FE0DC2">
        <w:t>3.4.</w:t>
      </w:r>
      <w:r w:rsidR="00736382">
        <w:t xml:space="preserve"> </w:t>
      </w:r>
      <w:r w:rsidRPr="00FE0DC2">
        <w:t xml:space="preserve">Участвует в обсуждении </w:t>
      </w:r>
      <w:r w:rsidR="00FB4892">
        <w:t xml:space="preserve">стратегически значимых для Учреждения </w:t>
      </w:r>
      <w:r w:rsidRPr="00FE0DC2">
        <w:t xml:space="preserve"> документов.</w:t>
      </w:r>
    </w:p>
    <w:p w:rsidR="00B45F93" w:rsidRPr="00FE0DC2" w:rsidRDefault="00B45F93" w:rsidP="00736382">
      <w:pPr>
        <w:ind w:firstLine="540"/>
        <w:jc w:val="both"/>
        <w:rPr>
          <w:b/>
          <w:bCs/>
          <w:i/>
          <w:iCs/>
        </w:rPr>
      </w:pPr>
      <w:r w:rsidRPr="00FE0DC2">
        <w:t>3.5.</w:t>
      </w:r>
      <w:r w:rsidR="00736382">
        <w:t xml:space="preserve"> </w:t>
      </w:r>
      <w:r w:rsidRPr="00FE0DC2">
        <w:t>Обеспечивает методическое</w:t>
      </w:r>
      <w:r w:rsidR="00542657" w:rsidRPr="00542657">
        <w:t xml:space="preserve"> </w:t>
      </w:r>
      <w:r w:rsidR="00542657">
        <w:t>сопровождение</w:t>
      </w:r>
      <w:r w:rsidR="00FB4892">
        <w:t xml:space="preserve"> и сопровождение образовательной </w:t>
      </w:r>
      <w:r w:rsidR="00542657">
        <w:t>деятельности (в т.ч. инновационной</w:t>
      </w:r>
      <w:r w:rsidRPr="00FE0DC2">
        <w:t xml:space="preserve">, организации повышения квалификации в рамках </w:t>
      </w:r>
      <w:r w:rsidR="00542657">
        <w:t>Учреждения</w:t>
      </w:r>
      <w:r w:rsidRPr="00FE0DC2">
        <w:t>).</w:t>
      </w:r>
    </w:p>
    <w:p w:rsidR="00B45F93" w:rsidRPr="00FE0DC2" w:rsidRDefault="00B45F93" w:rsidP="00736382">
      <w:pPr>
        <w:ind w:firstLine="540"/>
        <w:jc w:val="both"/>
        <w:rPr>
          <w:b/>
          <w:bCs/>
          <w:i/>
          <w:iCs/>
        </w:rPr>
      </w:pPr>
      <w:r w:rsidRPr="00FE0DC2">
        <w:t>3.6.</w:t>
      </w:r>
      <w:r w:rsidR="00736382">
        <w:t xml:space="preserve"> </w:t>
      </w:r>
      <w:r w:rsidRPr="00FE0DC2">
        <w:t>Вырабатывает и согласовывает подходы к орган</w:t>
      </w:r>
      <w:r w:rsidR="00542657">
        <w:t>изации, осуществлению оценивания</w:t>
      </w:r>
      <w:r w:rsidRPr="00FE0DC2">
        <w:t xml:space="preserve">  результатов опытно- экспериментальной работы </w:t>
      </w:r>
      <w:r w:rsidR="00542657">
        <w:t>педагогического коллектива</w:t>
      </w:r>
      <w:r w:rsidRPr="00FE0DC2">
        <w:t>.</w:t>
      </w:r>
    </w:p>
    <w:p w:rsidR="00B45F93" w:rsidRPr="00FE0DC2" w:rsidRDefault="00B45F93" w:rsidP="00736382">
      <w:pPr>
        <w:ind w:firstLine="540"/>
        <w:jc w:val="both"/>
        <w:rPr>
          <w:b/>
          <w:bCs/>
          <w:i/>
          <w:iCs/>
        </w:rPr>
      </w:pPr>
      <w:r w:rsidRPr="00FE0DC2">
        <w:t>3.7.</w:t>
      </w:r>
      <w:r w:rsidR="00736382">
        <w:t xml:space="preserve"> </w:t>
      </w:r>
      <w:r w:rsidRPr="00FE0DC2">
        <w:t>Организует целенаправленную систематическую работу по повышению профессиональных компетенций педагогов.</w:t>
      </w:r>
    </w:p>
    <w:p w:rsidR="00B45F93" w:rsidRPr="00FE0DC2" w:rsidRDefault="00B45F93" w:rsidP="00736382">
      <w:pPr>
        <w:pStyle w:val="a5"/>
        <w:ind w:left="0" w:firstLine="540"/>
      </w:pPr>
      <w:r w:rsidRPr="00FE0DC2">
        <w:t>3.8.</w:t>
      </w:r>
      <w:r w:rsidR="00736382">
        <w:t xml:space="preserve"> </w:t>
      </w:r>
      <w:r w:rsidRPr="00FE0DC2">
        <w:t>Представляет на рассмотрение педагогического совета материалы по следующим видам осуществляемой членами МС экспертизы:</w:t>
      </w:r>
    </w:p>
    <w:p w:rsidR="00B45F93" w:rsidRPr="00FE0DC2" w:rsidRDefault="00736382" w:rsidP="00736382">
      <w:pPr>
        <w:numPr>
          <w:ilvl w:val="0"/>
          <w:numId w:val="3"/>
        </w:numPr>
        <w:tabs>
          <w:tab w:val="clear" w:pos="1800"/>
        </w:tabs>
        <w:ind w:left="0" w:firstLine="540"/>
        <w:jc w:val="both"/>
      </w:pPr>
      <w:r>
        <w:t xml:space="preserve"> </w:t>
      </w:r>
      <w:r w:rsidR="00542657">
        <w:t>э</w:t>
      </w:r>
      <w:r w:rsidR="00B45F93" w:rsidRPr="00FE0DC2">
        <w:t>кспертиза состояния и результатов комплексных нововведений (введение ФГОС), исследований, наблюдающихся в педагогической практике и имеющих значимы</w:t>
      </w:r>
      <w:r w:rsidR="00542657">
        <w:t xml:space="preserve">е последствия для развития </w:t>
      </w:r>
      <w:r w:rsidR="00B45F93" w:rsidRPr="00FE0DC2">
        <w:t xml:space="preserve"> </w:t>
      </w:r>
      <w:r w:rsidR="00542657">
        <w:t>Учреждения</w:t>
      </w:r>
      <w:r w:rsidR="00542657" w:rsidRPr="00FE0DC2">
        <w:t xml:space="preserve"> </w:t>
      </w:r>
      <w:r w:rsidR="00B45F93" w:rsidRPr="00FE0DC2">
        <w:t>в целом;</w:t>
      </w:r>
    </w:p>
    <w:p w:rsidR="00B45F93" w:rsidRPr="00FE0DC2" w:rsidRDefault="00736382" w:rsidP="00736382">
      <w:pPr>
        <w:numPr>
          <w:ilvl w:val="0"/>
          <w:numId w:val="3"/>
        </w:numPr>
        <w:tabs>
          <w:tab w:val="clear" w:pos="1800"/>
        </w:tabs>
        <w:ind w:left="0" w:firstLine="540"/>
        <w:jc w:val="both"/>
      </w:pPr>
      <w:r>
        <w:t xml:space="preserve"> </w:t>
      </w:r>
      <w:r w:rsidR="00542657">
        <w:t>э</w:t>
      </w:r>
      <w:r w:rsidR="00B45F93" w:rsidRPr="00FE0DC2">
        <w:t xml:space="preserve">кспертиза </w:t>
      </w:r>
      <w:r w:rsidR="00542657">
        <w:t xml:space="preserve">рабочих программ, </w:t>
      </w:r>
      <w:r w:rsidR="00B45F93" w:rsidRPr="00FE0DC2">
        <w:t xml:space="preserve">методических материалов, разрабатываемых педагогами- исследователями или методическими объединениями с целью выработки системы общих правил организации педагогической деятельности членов педагогического коллектива, обеспечивающих целостность образовательного пространства, полноту решения всех образовательных задач </w:t>
      </w:r>
      <w:r w:rsidR="00542657">
        <w:t>и непрерывность образовательной деятельности</w:t>
      </w:r>
      <w:r w:rsidR="00B45F93" w:rsidRPr="00FE0DC2">
        <w:t xml:space="preserve"> для каждого учащегося </w:t>
      </w:r>
      <w:r w:rsidR="00542657">
        <w:t>Учреждения</w:t>
      </w:r>
      <w:r w:rsidR="00B45F93" w:rsidRPr="00FE0DC2">
        <w:t>;</w:t>
      </w:r>
    </w:p>
    <w:p w:rsidR="00B45F93" w:rsidRPr="00FE0DC2" w:rsidRDefault="00736382" w:rsidP="00736382">
      <w:pPr>
        <w:numPr>
          <w:ilvl w:val="0"/>
          <w:numId w:val="3"/>
        </w:numPr>
        <w:tabs>
          <w:tab w:val="clear" w:pos="1800"/>
        </w:tabs>
        <w:ind w:left="0" w:firstLine="540"/>
        <w:jc w:val="both"/>
      </w:pPr>
      <w:r>
        <w:t xml:space="preserve"> </w:t>
      </w:r>
      <w:r w:rsidR="00542657">
        <w:t>э</w:t>
      </w:r>
      <w:r w:rsidR="00B45F93" w:rsidRPr="00FE0DC2">
        <w:t>кспертиза аналитических материалов по результатам инспекционно- контрольной деятельности учителей и руководителей структурных подразделений с целью оценивания уровня его функционирования;</w:t>
      </w:r>
    </w:p>
    <w:p w:rsidR="00B45F93" w:rsidRPr="00FE0DC2" w:rsidRDefault="00542657" w:rsidP="00736382">
      <w:pPr>
        <w:numPr>
          <w:ilvl w:val="0"/>
          <w:numId w:val="4"/>
        </w:numPr>
        <w:tabs>
          <w:tab w:val="clear" w:pos="1800"/>
        </w:tabs>
        <w:ind w:left="0" w:firstLine="540"/>
        <w:jc w:val="both"/>
      </w:pPr>
      <w:r>
        <w:t xml:space="preserve">   э</w:t>
      </w:r>
      <w:r w:rsidR="00B45F93" w:rsidRPr="00FE0DC2">
        <w:t>кспертиза реального уровня подготовленности учителей к опытно- экспери</w:t>
      </w:r>
      <w:r>
        <w:t>ментальной, инновационной работе</w:t>
      </w:r>
      <w:r w:rsidR="00B45F93" w:rsidRPr="00FE0DC2">
        <w:t>, к прохождению аттестации;</w:t>
      </w:r>
    </w:p>
    <w:p w:rsidR="00B45F93" w:rsidRPr="00FE0DC2" w:rsidRDefault="00542657" w:rsidP="00736382">
      <w:pPr>
        <w:numPr>
          <w:ilvl w:val="0"/>
          <w:numId w:val="5"/>
        </w:numPr>
        <w:tabs>
          <w:tab w:val="clear" w:pos="1800"/>
        </w:tabs>
        <w:ind w:left="0" w:firstLine="540"/>
        <w:jc w:val="both"/>
      </w:pPr>
      <w:r>
        <w:t xml:space="preserve">   э</w:t>
      </w:r>
      <w:r w:rsidR="00B45F93" w:rsidRPr="00FE0DC2">
        <w:t>кспертиза состояния и результативности работы методической службы, её структурных подразделений.</w:t>
      </w:r>
    </w:p>
    <w:p w:rsidR="00B45F93" w:rsidRPr="00FE0DC2" w:rsidRDefault="00B45F93" w:rsidP="00736382">
      <w:pPr>
        <w:pStyle w:val="2"/>
        <w:ind w:left="0" w:firstLine="540"/>
      </w:pPr>
      <w:r w:rsidRPr="00FE0DC2">
        <w:t>3.9.</w:t>
      </w:r>
      <w:r w:rsidR="00736382">
        <w:t xml:space="preserve"> </w:t>
      </w:r>
      <w:r w:rsidRPr="00FE0DC2">
        <w:t>Разрабатывает, рассматривает  и выносит на утверждение педагогического совета следующие предложения:</w:t>
      </w:r>
    </w:p>
    <w:p w:rsidR="00B45F93" w:rsidRPr="00FE0DC2" w:rsidRDefault="00736382" w:rsidP="00736382">
      <w:pPr>
        <w:numPr>
          <w:ilvl w:val="0"/>
          <w:numId w:val="6"/>
        </w:numPr>
        <w:tabs>
          <w:tab w:val="clear" w:pos="1800"/>
        </w:tabs>
        <w:ind w:left="0" w:firstLine="540"/>
        <w:jc w:val="both"/>
      </w:pPr>
      <w:r>
        <w:t xml:space="preserve"> </w:t>
      </w:r>
      <w:r w:rsidR="00542657">
        <w:t>п</w:t>
      </w:r>
      <w:r w:rsidR="00B45F93" w:rsidRPr="00FE0DC2">
        <w:t>о деятельности, направленной на поддержани</w:t>
      </w:r>
      <w:r w:rsidR="00542657">
        <w:t xml:space="preserve">е достигнутого коллективом </w:t>
      </w:r>
      <w:r w:rsidR="00B45F93" w:rsidRPr="00FE0DC2">
        <w:t xml:space="preserve"> уровня функционирования и развития;</w:t>
      </w:r>
    </w:p>
    <w:p w:rsidR="00B45F93" w:rsidRPr="00FE0DC2" w:rsidRDefault="00736382" w:rsidP="00736382">
      <w:pPr>
        <w:numPr>
          <w:ilvl w:val="0"/>
          <w:numId w:val="6"/>
        </w:numPr>
        <w:tabs>
          <w:tab w:val="clear" w:pos="1800"/>
        </w:tabs>
        <w:ind w:left="0" w:firstLine="540"/>
        <w:jc w:val="both"/>
      </w:pPr>
      <w:r>
        <w:t xml:space="preserve"> </w:t>
      </w:r>
      <w:r w:rsidR="00542657">
        <w:t>п</w:t>
      </w:r>
      <w:r w:rsidR="00B45F93" w:rsidRPr="00FE0DC2">
        <w:t>о изменению, совершенствованию состава, структуры и содержания деятельности методической службы,  участвует в их реализации;</w:t>
      </w:r>
    </w:p>
    <w:p w:rsidR="00B45F93" w:rsidRPr="00FE0DC2" w:rsidRDefault="00736382" w:rsidP="00736382">
      <w:pPr>
        <w:numPr>
          <w:ilvl w:val="0"/>
          <w:numId w:val="6"/>
        </w:numPr>
        <w:tabs>
          <w:tab w:val="clear" w:pos="1800"/>
        </w:tabs>
        <w:ind w:left="0" w:firstLine="540"/>
        <w:jc w:val="both"/>
      </w:pPr>
      <w:r>
        <w:t xml:space="preserve"> </w:t>
      </w:r>
      <w:r w:rsidR="00542657">
        <w:t>п</w:t>
      </w:r>
      <w:r w:rsidR="00B45F93" w:rsidRPr="00FE0DC2">
        <w:t>о   рекоменда</w:t>
      </w:r>
      <w:r w:rsidR="00542657">
        <w:t>ции к применению рабочих</w:t>
      </w:r>
      <w:r w:rsidR="00B45F93" w:rsidRPr="00FE0DC2">
        <w:t xml:space="preserve"> программ;</w:t>
      </w:r>
    </w:p>
    <w:p w:rsidR="00B45F93" w:rsidRPr="00FE0DC2" w:rsidRDefault="00736382" w:rsidP="00736382">
      <w:pPr>
        <w:numPr>
          <w:ilvl w:val="0"/>
          <w:numId w:val="6"/>
        </w:numPr>
        <w:tabs>
          <w:tab w:val="clear" w:pos="1800"/>
        </w:tabs>
        <w:ind w:left="0" w:firstLine="540"/>
        <w:jc w:val="both"/>
      </w:pPr>
      <w:r>
        <w:t xml:space="preserve"> </w:t>
      </w:r>
      <w:r w:rsidR="00542657">
        <w:t>п</w:t>
      </w:r>
      <w:r w:rsidR="00B45F93" w:rsidRPr="00FE0DC2">
        <w:t>о   определению списка учебников, рекомендованных к</w:t>
      </w:r>
      <w:r w:rsidR="00542657">
        <w:t xml:space="preserve"> использованию в образовательной деятельности</w:t>
      </w:r>
      <w:r w:rsidR="00B45F93" w:rsidRPr="00FE0DC2">
        <w:t xml:space="preserve">   в соответствии с утверждённым  федеральным перечнем учебников; </w:t>
      </w:r>
    </w:p>
    <w:p w:rsidR="00B45F93" w:rsidRPr="00FE0DC2" w:rsidRDefault="00736382" w:rsidP="00736382">
      <w:pPr>
        <w:numPr>
          <w:ilvl w:val="0"/>
          <w:numId w:val="6"/>
        </w:numPr>
        <w:tabs>
          <w:tab w:val="clear" w:pos="1800"/>
        </w:tabs>
        <w:ind w:left="0" w:firstLine="540"/>
        <w:jc w:val="both"/>
      </w:pPr>
      <w:r>
        <w:lastRenderedPageBreak/>
        <w:t xml:space="preserve"> </w:t>
      </w:r>
      <w:r w:rsidR="00542657">
        <w:t>п</w:t>
      </w:r>
      <w:r w:rsidR="00B45F93" w:rsidRPr="00FE0DC2">
        <w:t>о созданию и формированию содержания работы проектных групп;</w:t>
      </w:r>
    </w:p>
    <w:p w:rsidR="00B45F93" w:rsidRPr="00FE0DC2" w:rsidRDefault="00736382" w:rsidP="00736382">
      <w:pPr>
        <w:numPr>
          <w:ilvl w:val="0"/>
          <w:numId w:val="6"/>
        </w:numPr>
        <w:tabs>
          <w:tab w:val="clear" w:pos="1800"/>
        </w:tabs>
        <w:ind w:left="0" w:firstLine="540"/>
        <w:jc w:val="both"/>
      </w:pPr>
      <w:r>
        <w:t xml:space="preserve"> </w:t>
      </w:r>
      <w:r w:rsidR="00542657">
        <w:t>п</w:t>
      </w:r>
      <w:r w:rsidR="00B45F93" w:rsidRPr="00FE0DC2">
        <w:t>о обеспечению условий для развертывания программ опытно- экспериментальной и инновационной работы, в том числе по введению ФГОС;</w:t>
      </w:r>
    </w:p>
    <w:p w:rsidR="00B45F93" w:rsidRPr="00FE0DC2" w:rsidRDefault="00B45F93" w:rsidP="00736382">
      <w:pPr>
        <w:ind w:firstLine="540"/>
        <w:jc w:val="both"/>
      </w:pPr>
      <w:r w:rsidRPr="00FE0DC2">
        <w:t>3.10.</w:t>
      </w:r>
      <w:r w:rsidR="00736382">
        <w:t xml:space="preserve"> </w:t>
      </w:r>
      <w:r w:rsidRPr="00FE0DC2">
        <w:t>Организует работу методической службы по выполнению решений педагогического и   методического советов.</w:t>
      </w:r>
    </w:p>
    <w:p w:rsidR="00B45F93" w:rsidRPr="00FE0DC2" w:rsidRDefault="00B45F93" w:rsidP="00736382">
      <w:pPr>
        <w:ind w:firstLine="540"/>
        <w:jc w:val="both"/>
      </w:pPr>
    </w:p>
    <w:p w:rsidR="00B45F93" w:rsidRPr="00FE0DC2" w:rsidRDefault="00B45F93" w:rsidP="00736382">
      <w:pPr>
        <w:ind w:firstLine="540"/>
        <w:rPr>
          <w:b/>
          <w:bCs/>
          <w:iCs/>
        </w:rPr>
      </w:pPr>
      <w:r w:rsidRPr="00FE0DC2">
        <w:rPr>
          <w:b/>
          <w:bCs/>
          <w:iCs/>
        </w:rPr>
        <w:t>4.</w:t>
      </w:r>
      <w:r w:rsidR="001160FB">
        <w:rPr>
          <w:b/>
          <w:bCs/>
          <w:iCs/>
        </w:rPr>
        <w:t xml:space="preserve"> Структура методического совета</w:t>
      </w:r>
    </w:p>
    <w:p w:rsidR="00B45F93" w:rsidRPr="00FE0DC2" w:rsidRDefault="00B45F93" w:rsidP="00736382">
      <w:pPr>
        <w:pStyle w:val="3"/>
        <w:ind w:left="0" w:firstLine="540"/>
      </w:pPr>
      <w:r w:rsidRPr="00FE0DC2">
        <w:t>4.1.</w:t>
      </w:r>
      <w:r w:rsidR="00736382">
        <w:t xml:space="preserve"> </w:t>
      </w:r>
      <w:r w:rsidRPr="00FE0DC2">
        <w:t xml:space="preserve">Членами   методического совета могут быть члены администрации </w:t>
      </w:r>
      <w:r w:rsidR="00542657">
        <w:t>Учреждения, руководители МО</w:t>
      </w:r>
      <w:r w:rsidRPr="00FE0DC2">
        <w:t>, педагоги</w:t>
      </w:r>
      <w:r w:rsidR="00257AF0">
        <w:t xml:space="preserve"> </w:t>
      </w:r>
      <w:r w:rsidRPr="00FE0DC2">
        <w:t>- исследователи.</w:t>
      </w:r>
    </w:p>
    <w:p w:rsidR="00B45F93" w:rsidRPr="00FE0DC2" w:rsidRDefault="001F4E19" w:rsidP="00736382">
      <w:pPr>
        <w:pStyle w:val="2"/>
        <w:ind w:left="0" w:firstLine="540"/>
      </w:pPr>
      <w:r>
        <w:t>4.2.</w:t>
      </w:r>
      <w:r w:rsidRPr="001F4E19">
        <w:t xml:space="preserve"> </w:t>
      </w:r>
      <w:r>
        <w:t xml:space="preserve"> МС возглавляет заместитель директора по учебно-воспитательной работе.</w:t>
      </w:r>
    </w:p>
    <w:p w:rsidR="00B45F93" w:rsidRPr="00FE0DC2" w:rsidRDefault="00B45F93" w:rsidP="00736382">
      <w:pPr>
        <w:ind w:firstLine="540"/>
        <w:jc w:val="both"/>
      </w:pPr>
      <w:r w:rsidRPr="00FE0DC2">
        <w:t>4.3. Заседания МС проводятс</w:t>
      </w:r>
      <w:r w:rsidR="00542657">
        <w:t>я не реже одного раза в два месяца</w:t>
      </w:r>
      <w:r w:rsidRPr="00FE0DC2">
        <w:t>.</w:t>
      </w:r>
    </w:p>
    <w:p w:rsidR="005D7672" w:rsidRPr="00FE0DC2" w:rsidRDefault="001D4F0F" w:rsidP="00736382">
      <w:pPr>
        <w:ind w:firstLine="540"/>
      </w:pPr>
    </w:p>
    <w:sectPr w:rsidR="005D7672" w:rsidRPr="00FE0DC2" w:rsidSect="00736382">
      <w:footerReference w:type="default" r:id="rId8"/>
      <w:pgSz w:w="11906" w:h="16838"/>
      <w:pgMar w:top="1134" w:right="849" w:bottom="36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F0F" w:rsidRDefault="001D4F0F" w:rsidP="004B62D8">
      <w:r>
        <w:separator/>
      </w:r>
    </w:p>
  </w:endnote>
  <w:endnote w:type="continuationSeparator" w:id="0">
    <w:p w:rsidR="001D4F0F" w:rsidRDefault="001D4F0F" w:rsidP="004B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784" w:rsidRDefault="00AF0D4B" w:rsidP="00E85784">
    <w:pPr>
      <w:pStyle w:val="a7"/>
      <w:jc w:val="right"/>
    </w:pPr>
    <w:r>
      <w:fldChar w:fldCharType="begin"/>
    </w:r>
    <w:r w:rsidR="00DD5C5D">
      <w:instrText xml:space="preserve"> PAGE   \* MERGEFORMAT </w:instrText>
    </w:r>
    <w:r>
      <w:fldChar w:fldCharType="separate"/>
    </w:r>
    <w:r w:rsidR="00C31C16">
      <w:rPr>
        <w:noProof/>
      </w:rPr>
      <w:t>1</w:t>
    </w:r>
    <w:r>
      <w:fldChar w:fldCharType="end"/>
    </w:r>
  </w:p>
  <w:p w:rsidR="00E85784" w:rsidRDefault="001D4F0F" w:rsidP="00E8578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F0F" w:rsidRDefault="001D4F0F" w:rsidP="004B62D8">
      <w:r>
        <w:separator/>
      </w:r>
    </w:p>
  </w:footnote>
  <w:footnote w:type="continuationSeparator" w:id="0">
    <w:p w:rsidR="001D4F0F" w:rsidRDefault="001D4F0F" w:rsidP="004B6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0195C"/>
    <w:multiLevelType w:val="hybridMultilevel"/>
    <w:tmpl w:val="B1326782"/>
    <w:lvl w:ilvl="0" w:tplc="F12EF65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78E2554"/>
    <w:multiLevelType w:val="multilevel"/>
    <w:tmpl w:val="6BF4F682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57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DF95D5A"/>
    <w:multiLevelType w:val="hybridMultilevel"/>
    <w:tmpl w:val="43ECFF60"/>
    <w:lvl w:ilvl="0" w:tplc="1880394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9B33D65"/>
    <w:multiLevelType w:val="hybridMultilevel"/>
    <w:tmpl w:val="FD3ED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07FB"/>
    <w:multiLevelType w:val="multilevel"/>
    <w:tmpl w:val="D67E3B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2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66A6120"/>
    <w:multiLevelType w:val="multilevel"/>
    <w:tmpl w:val="9D7E66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2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AF33C4F"/>
    <w:multiLevelType w:val="hybridMultilevel"/>
    <w:tmpl w:val="349EE178"/>
    <w:lvl w:ilvl="0" w:tplc="1880394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F93"/>
    <w:rsid w:val="000C6865"/>
    <w:rsid w:val="000D72A2"/>
    <w:rsid w:val="001160FB"/>
    <w:rsid w:val="00133B8C"/>
    <w:rsid w:val="00151A7D"/>
    <w:rsid w:val="001D21E2"/>
    <w:rsid w:val="001D4F0F"/>
    <w:rsid w:val="001F4E19"/>
    <w:rsid w:val="00213D70"/>
    <w:rsid w:val="00257AF0"/>
    <w:rsid w:val="002F46E4"/>
    <w:rsid w:val="004B62D8"/>
    <w:rsid w:val="00542657"/>
    <w:rsid w:val="005541D1"/>
    <w:rsid w:val="00614817"/>
    <w:rsid w:val="00736382"/>
    <w:rsid w:val="00806153"/>
    <w:rsid w:val="00880246"/>
    <w:rsid w:val="00894199"/>
    <w:rsid w:val="00957D7D"/>
    <w:rsid w:val="00A278EE"/>
    <w:rsid w:val="00AD5B94"/>
    <w:rsid w:val="00AF0D4B"/>
    <w:rsid w:val="00B3571D"/>
    <w:rsid w:val="00B45F93"/>
    <w:rsid w:val="00B638DB"/>
    <w:rsid w:val="00C31C16"/>
    <w:rsid w:val="00D8348A"/>
    <w:rsid w:val="00DD5C5D"/>
    <w:rsid w:val="00E945E1"/>
    <w:rsid w:val="00FB4892"/>
    <w:rsid w:val="00FE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C174B-8A31-4A72-B196-E19A97BE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5F93"/>
    <w:pPr>
      <w:jc w:val="both"/>
    </w:pPr>
  </w:style>
  <w:style w:type="character" w:customStyle="1" w:styleId="a4">
    <w:name w:val="Основной текст Знак"/>
    <w:basedOn w:val="a0"/>
    <w:link w:val="a3"/>
    <w:rsid w:val="00B45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45F93"/>
    <w:pPr>
      <w:ind w:left="720" w:hanging="360"/>
      <w:jc w:val="both"/>
    </w:pPr>
  </w:style>
  <w:style w:type="character" w:customStyle="1" w:styleId="a6">
    <w:name w:val="Основной текст с отступом Знак"/>
    <w:basedOn w:val="a0"/>
    <w:link w:val="a5"/>
    <w:rsid w:val="00B45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45F93"/>
    <w:pPr>
      <w:ind w:left="1440" w:hanging="360"/>
      <w:jc w:val="both"/>
    </w:pPr>
  </w:style>
  <w:style w:type="character" w:customStyle="1" w:styleId="20">
    <w:name w:val="Основной текст с отступом 2 Знак"/>
    <w:basedOn w:val="a0"/>
    <w:link w:val="2"/>
    <w:rsid w:val="00B45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45F93"/>
    <w:pPr>
      <w:ind w:left="1080"/>
      <w:jc w:val="both"/>
    </w:pPr>
  </w:style>
  <w:style w:type="character" w:customStyle="1" w:styleId="30">
    <w:name w:val="Основной текст с отступом 3 Знак"/>
    <w:basedOn w:val="a0"/>
    <w:link w:val="3"/>
    <w:rsid w:val="00B45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45F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5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278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78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0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31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</dc:creator>
  <cp:keywords/>
  <dc:description/>
  <cp:lastModifiedBy>Екатерина К</cp:lastModifiedBy>
  <cp:revision>6</cp:revision>
  <cp:lastPrinted>2014-03-27T10:27:00Z</cp:lastPrinted>
  <dcterms:created xsi:type="dcterms:W3CDTF">2014-03-31T11:25:00Z</dcterms:created>
  <dcterms:modified xsi:type="dcterms:W3CDTF">2022-06-25T06:20:00Z</dcterms:modified>
</cp:coreProperties>
</file>