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A8D" w:rsidRDefault="004A5BDB">
      <w:r>
        <w:t>За осуществление присмотра и ухода детьми в группе продленного дня в образовательной организации плата не взимается.</w:t>
      </w:r>
      <w:r>
        <w:t xml:space="preserve"> </w:t>
      </w:r>
      <w:bookmarkStart w:id="0" w:name="_GoBack"/>
      <w:bookmarkEnd w:id="0"/>
      <w:r>
        <w:t>За осуществление присмотра и ухода детьми в группе продленного дня в образовательной организации плата не взимается.</w:t>
      </w:r>
    </w:p>
    <w:sectPr w:rsidR="0045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CD"/>
    <w:rsid w:val="00456A8D"/>
    <w:rsid w:val="004A5BDB"/>
    <w:rsid w:val="0099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C2EB0-CB62-456F-A8EC-D564390F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SPecialiST RePack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2023-11-12T09:18:00Z</dcterms:created>
  <dcterms:modified xsi:type="dcterms:W3CDTF">2023-11-12T09:18:00Z</dcterms:modified>
</cp:coreProperties>
</file>